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01b3fe95b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BERGSKOGEN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BERGSKOGEN AS</w:t>
      </w:r>
    </w:p>
    <w:sectPr>
      <w:headerReference xmlns:r="http://schemas.openxmlformats.org/officeDocument/2006/relationships" w:type="default" r:id="R12ed56ac964d4c28"/>
      <w:footerReference xmlns:r="http://schemas.openxmlformats.org/officeDocument/2006/relationships" w:type="default" r:id="R09c407958170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BERGSKOGEN AS   ·   Org.nr 992 681 284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BERGSKOGEN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d56ac964d4c28" /><Relationship Type="http://schemas.openxmlformats.org/officeDocument/2006/relationships/footer" Target="/word/footer1.xml" Id="R09c40795817040c8" /></Relationships>
</file>