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17b4f59304b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VARPELIA INVEST AS</w:t>
      </w:r>
    </w:p>
    <w:sectPr>
      <w:headerReference xmlns:r="http://schemas.openxmlformats.org/officeDocument/2006/relationships" w:type="default" r:id="R2203ce26cdb14448"/>
      <w:footerReference xmlns:r="http://schemas.openxmlformats.org/officeDocument/2006/relationships" w:type="default" r:id="R4ab9e2fb3a8a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VARPELIA INVEST AS   ·   Org.nr 992 708 271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VARPELIA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3ce26cdb14448" /><Relationship Type="http://schemas.openxmlformats.org/officeDocument/2006/relationships/footer" Target="/word/footer1.xml" Id="R4ab9e2fb3a8a4287" /></Relationships>
</file>