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2f8b1dbbe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MESTA AS</w:t>
      </w:r>
    </w:p>
    <w:sectPr>
      <w:headerReference xmlns:r="http://schemas.openxmlformats.org/officeDocument/2006/relationships" w:type="default" r:id="R81f1f758d3114d3c"/>
      <w:footerReference xmlns:r="http://schemas.openxmlformats.org/officeDocument/2006/relationships" w:type="default" r:id="R14d08355d2fb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 AS   ·   Org.nr 992 804 440   ·   Askekroken 11   ·   0277 OSLO   ·   Tlf. 05200   ·   firmapost@mesta.no   ·   www.mesta.no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1f758d3114d3c" /><Relationship Type="http://schemas.openxmlformats.org/officeDocument/2006/relationships/footer" Target="/word/footer1.xml" Id="R14d08355d2fb48e8" /></Relationships>
</file>