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222eac8e4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Hesseng,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AROMASOL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AROMASOL HOLDING AS</w:t>
      </w:r>
    </w:p>
    <w:sectPr>
      <w:headerReference xmlns:r="http://schemas.openxmlformats.org/officeDocument/2006/relationships" w:type="default" r:id="R6c52f55152504058"/>
      <w:footerReference xmlns:r="http://schemas.openxmlformats.org/officeDocument/2006/relationships" w:type="default" r:id="Re60841dfb9484e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AROMASOL HOLDING AS   ·   Org.nr 992 812 184   ·   Krøkebærveien 18   ·   9912 HESSENG   ·   oyvind@kirkenessnowhotel.com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AROMASOL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52f55152504058" /><Relationship Type="http://schemas.openxmlformats.org/officeDocument/2006/relationships/footer" Target="/word/footer1.xml" Id="Re60841dfb9484e7f" /></Relationships>
</file>