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82a62e2ac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73f67aa164ef6"/>
      <w:footerReference xmlns:r="http://schemas.openxmlformats.org/officeDocument/2006/relationships" w:type="default" r:id="R515296942b3c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ROSSLAND INVEST AS   ·   Org.nr 992 882 220   ·   Roviksveien 36   ·   4328 SANDNES   ·   trond@bjergabygg.no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73f67aa164ef6" /><Relationship Type="http://schemas.openxmlformats.org/officeDocument/2006/relationships/footer" Target="/word/footer1.xml" Id="R515296942b3c47fd" /></Relationships>
</file>