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29b2d187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ROSSLAND INVEST AS</w:t>
      </w:r>
    </w:p>
    <w:sectPr>
      <w:headerReference xmlns:r="http://schemas.openxmlformats.org/officeDocument/2006/relationships" w:type="default" r:id="Rbafd46b8bf654ec5"/>
      <w:footerReference xmlns:r="http://schemas.openxmlformats.org/officeDocument/2006/relationships" w:type="default" r:id="Rd3745be7d41a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ROSSLAND INVEST AS   ·   Org.nr 992 882 220   ·   Roviksveien 36   ·   4328 SANDNES   ·   trond@bjergabygg.no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d46b8bf654ec5" /><Relationship Type="http://schemas.openxmlformats.org/officeDocument/2006/relationships/footer" Target="/word/footer1.xml" Id="Rd3745be7d41a4381" /></Relationships>
</file>