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99bb5153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LINJEPROFF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LINJEPROFF AS</w:t>
      </w:r>
    </w:p>
    <w:sectPr>
      <w:headerReference xmlns:r="http://schemas.openxmlformats.org/officeDocument/2006/relationships" w:type="default" r:id="R531e635f71a44f32"/>
      <w:footerReference xmlns:r="http://schemas.openxmlformats.org/officeDocument/2006/relationships" w:type="default" r:id="Ra8ca309f0a81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LINJEPROFF AS   ·   Org.nr 992 893 273   ·   Hamarøyveien 6925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LINJEPROFF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e635f71a44f32" /><Relationship Type="http://schemas.openxmlformats.org/officeDocument/2006/relationships/footer" Target="/word/footer1.xml" Id="Ra8ca309f0a8145bb" /></Relationships>
</file>