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ce693550c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BOLIGHUS AS</w:t>
      </w:r>
    </w:p>
    <w:sectPr>
      <w:headerReference xmlns:r="http://schemas.openxmlformats.org/officeDocument/2006/relationships" w:type="default" r:id="R1ed41e363b5a4d7b"/>
      <w:footerReference xmlns:r="http://schemas.openxmlformats.org/officeDocument/2006/relationships" w:type="default" r:id="R334d75b853f2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BOLIGHUS AS   ·   Org.nr 992 901 799   ·   Brogata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41e363b5a4d7b" /><Relationship Type="http://schemas.openxmlformats.org/officeDocument/2006/relationships/footer" Target="/word/footer1.xml" Id="R334d75b853f243c0" /></Relationships>
</file>