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4f27cb84d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VATVEDT ELEKTRONIKK AS</w:t>
      </w:r>
    </w:p>
    <w:sectPr>
      <w:headerReference xmlns:r="http://schemas.openxmlformats.org/officeDocument/2006/relationships" w:type="default" r:id="R591cb779101442e6"/>
      <w:footerReference xmlns:r="http://schemas.openxmlformats.org/officeDocument/2006/relationships" w:type="default" r:id="Ra79239e09061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VATVEDT ELEKTRONIKK AS   ·   Org.nr 992 925 922   ·   Ertevannveien 1073   ·   1894 RAKKESTAD   ·   thomas@vatvedt.no   ·   www.vatvedt.no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VATVEDT ELEKTRONIKK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cb779101442e6" /><Relationship Type="http://schemas.openxmlformats.org/officeDocument/2006/relationships/footer" Target="/word/footer1.xml" Id="Ra79239e0906148db" /></Relationships>
</file>