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8c7b9da5c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G. ANDERSEN AS</w:t>
      </w:r>
    </w:p>
    <w:sectPr>
      <w:headerReference xmlns:r="http://schemas.openxmlformats.org/officeDocument/2006/relationships" w:type="default" r:id="Rce7bf04b47914c84"/>
      <w:footerReference xmlns:r="http://schemas.openxmlformats.org/officeDocument/2006/relationships" w:type="default" r:id="Rbc081912f324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G. ANDERSEN AS   ·   Org.nr 993 020 095   ·   Nygårdshaugen 105   ·   1739 BORGENHAUGEN   ·   Tlf. 69 17 77 77   ·   ror.g.a@online.no   ·   www.g-andersen.no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G.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bf04b47914c84" /><Relationship Type="http://schemas.openxmlformats.org/officeDocument/2006/relationships/footer" Target="/word/footer1.xml" Id="Rbc081912f3244b77" /></Relationships>
</file>