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7c15306cd48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RRT AS</w:t>
      </w:r>
    </w:p>
    <w:sectPr>
      <w:headerReference xmlns:r="http://schemas.openxmlformats.org/officeDocument/2006/relationships" w:type="default" r:id="Rc0b3b61488aa4efd"/>
      <w:footerReference xmlns:r="http://schemas.openxmlformats.org/officeDocument/2006/relationships" w:type="default" r:id="R7547bc4aca94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RRT AS   ·   Org.nr 993 026 336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3b61488aa4efd" /><Relationship Type="http://schemas.openxmlformats.org/officeDocument/2006/relationships/footer" Target="/word/footer1.xml" Id="R7547bc4aca9440b7" /></Relationships>
</file>