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472a9a1bc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OG RÅDGIVNING AS</w:t>
      </w:r>
    </w:p>
    <w:sectPr>
      <w:headerReference xmlns:r="http://schemas.openxmlformats.org/officeDocument/2006/relationships" w:type="default" r:id="Rdc2e497a7dee453c"/>
      <w:footerReference xmlns:r="http://schemas.openxmlformats.org/officeDocument/2006/relationships" w:type="default" r:id="R385d60a88080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RÅDGIVNING AS   ·   Org.nr 993 049 557   ·   Andersrudveien 30   ·   1914 YTRE ENEBAKK   ·   post@regnskapogradgivning.no   ·   www.regnskapogradgivning.no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e497a7dee453c" /><Relationship Type="http://schemas.openxmlformats.org/officeDocument/2006/relationships/footer" Target="/word/footer1.xml" Id="R385d60a88080491c" /></Relationships>
</file>