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4689631d2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ALVA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ALVA REGNSKAP AS</w:t>
      </w:r>
    </w:p>
    <w:sectPr>
      <w:headerReference xmlns:r="http://schemas.openxmlformats.org/officeDocument/2006/relationships" w:type="default" r:id="R00f1d96ffb6b4596"/>
      <w:footerReference xmlns:r="http://schemas.openxmlformats.org/officeDocument/2006/relationships" w:type="default" r:id="Reea115e85e97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ALVA REGNSKAP AS   ·   Org.nr 993 085 405   ·   Fladebyveien 1   ·   1746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1d96ffb6b4596" /><Relationship Type="http://schemas.openxmlformats.org/officeDocument/2006/relationships/footer" Target="/word/footer1.xml" Id="Reea115e85e9741cf" /></Relationships>
</file>