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3814fdd904d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ÅRDAL BLIKKENSLAGERSERVICE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BLIKKENSLAGERSERVICE AS</w:t>
      </w:r>
    </w:p>
    <w:sectPr>
      <w:headerReference xmlns:r="http://schemas.openxmlformats.org/officeDocument/2006/relationships" w:type="default" r:id="R2a58f80a050f4aac"/>
      <w:footerReference xmlns:r="http://schemas.openxmlformats.org/officeDocument/2006/relationships" w:type="default" r:id="R9cdd54490711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BLIKKENSLAGERSERVICE AS   ·   Org.nr 993 088 056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BLIKKENSLAGERSERVICE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8f80a050f4aac" /><Relationship Type="http://schemas.openxmlformats.org/officeDocument/2006/relationships/footer" Target="/word/footer1.xml" Id="R9cdd544907114dda" /></Relationships>
</file>