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115f72139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R.G. HAGLAND AS</w:t>
      </w:r>
    </w:p>
    <w:sectPr>
      <w:headerReference xmlns:r="http://schemas.openxmlformats.org/officeDocument/2006/relationships" w:type="default" r:id="R7ec9ac0f63b3478f"/>
      <w:footerReference xmlns:r="http://schemas.openxmlformats.org/officeDocument/2006/relationships" w:type="default" r:id="R710a818dce5c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R.G. HAGLAND AS   ·   Org.nr 993 095 249   ·   Smedasundet 97   ·   5525 HAUGESUND   ·   Tlf. 52 70 12 00   ·   mail@hagland.com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R.G. HAGLAND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9ac0f63b3478f" /><Relationship Type="http://schemas.openxmlformats.org/officeDocument/2006/relationships/footer" Target="/word/footer1.xml" Id="R710a818dce5c4880" /></Relationships>
</file>