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aa1919fe0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BY AS</w:t>
      </w:r>
    </w:p>
    <w:sectPr>
      <w:headerReference xmlns:r="http://schemas.openxmlformats.org/officeDocument/2006/relationships" w:type="default" r:id="R1b0966832db14f12"/>
      <w:footerReference xmlns:r="http://schemas.openxmlformats.org/officeDocument/2006/relationships" w:type="default" r:id="R60da0f0030ce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BY AS   ·   Org.nr 993 217 492   ·   Gamleveien 570   ·   1484 HAKADAL   ·   ak@gots.no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966832db14f12" /><Relationship Type="http://schemas.openxmlformats.org/officeDocument/2006/relationships/footer" Target="/word/footer1.xml" Id="R60da0f0030ce4b8f" /></Relationships>
</file>