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28787d998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HAGBARTH SCHJØTT AS.</w:t>
      </w:r>
    </w:p>
    <w:sectPr>
      <w:headerReference xmlns:r="http://schemas.openxmlformats.org/officeDocument/2006/relationships" w:type="default" r:id="R594d0e887ec04b62"/>
      <w:footerReference xmlns:r="http://schemas.openxmlformats.org/officeDocument/2006/relationships" w:type="default" r:id="R8c02875ea919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d0e887ec04b62" /><Relationship Type="http://schemas.openxmlformats.org/officeDocument/2006/relationships/footer" Target="/word/footer1.xml" Id="R8c02875ea9194d85" /></Relationships>
</file>