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83fcf95f0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HARALDSEN VVS OG EIENDOM AS.</w:t>
      </w:r>
    </w:p>
    <w:sectPr>
      <w:headerReference xmlns:r="http://schemas.openxmlformats.org/officeDocument/2006/relationships" w:type="default" r:id="R8c504b4161544931"/>
      <w:footerReference xmlns:r="http://schemas.openxmlformats.org/officeDocument/2006/relationships" w:type="default" r:id="R939148312f74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VVS OG EIENDOM AS   ·   Org.nr 993 275 921   ·   Steinbekkveien 13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VVS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04b4161544931" /><Relationship Type="http://schemas.openxmlformats.org/officeDocument/2006/relationships/footer" Target="/word/footer1.xml" Id="R939148312f744349" /></Relationships>
</file>