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1ef07b71a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VVS OG EIENDOM AS</w:t>
      </w:r>
    </w:p>
    <w:sectPr>
      <w:headerReference xmlns:r="http://schemas.openxmlformats.org/officeDocument/2006/relationships" w:type="default" r:id="R43e2ec598b16427a"/>
      <w:footerReference xmlns:r="http://schemas.openxmlformats.org/officeDocument/2006/relationships" w:type="default" r:id="R81eca7398db6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VVS OG EIENDOM AS   ·   Org.nr 993 275 921   ·   Steinbekkveien 13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VVS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2ec598b16427a" /><Relationship Type="http://schemas.openxmlformats.org/officeDocument/2006/relationships/footer" Target="/word/footer1.xml" Id="R81eca7398db64488" /></Relationships>
</file>