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20851c447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ØYVIND HASVOLD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ØYVIND HASVOLD AS</w:t>
      </w:r>
    </w:p>
    <w:sectPr>
      <w:headerReference xmlns:r="http://schemas.openxmlformats.org/officeDocument/2006/relationships" w:type="default" r:id="Rfef20690a5e84b7d"/>
      <w:footerReference xmlns:r="http://schemas.openxmlformats.org/officeDocument/2006/relationships" w:type="default" r:id="Ra2e16af5132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ØYVIND HASVOLD AS   ·   Org.nr 993 372 196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0690a5e84b7d" /><Relationship Type="http://schemas.openxmlformats.org/officeDocument/2006/relationships/footer" Target="/word/footer1.xml" Id="Ra2e16af513254b0c" /></Relationships>
</file>