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b2a78e4c5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TAXI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4cfb21799c634608"/>
      <w:footerReference xmlns:r="http://schemas.openxmlformats.org/officeDocument/2006/relationships" w:type="default" r:id="Ra9c2ea114398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b21799c634608" /><Relationship Type="http://schemas.openxmlformats.org/officeDocument/2006/relationships/footer" Target="/word/footer1.xml" Id="Ra9c2ea11439849dc" /></Relationships>
</file>