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3b612c503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BUSKERUD AS</w:t>
      </w:r>
    </w:p>
    <w:sectPr>
      <w:headerReference xmlns:r="http://schemas.openxmlformats.org/officeDocument/2006/relationships" w:type="default" r:id="Re9cbe4e33a444817"/>
      <w:footerReference xmlns:r="http://schemas.openxmlformats.org/officeDocument/2006/relationships" w:type="default" r:id="R68fae2af1572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e4e33a444817" /><Relationship Type="http://schemas.openxmlformats.org/officeDocument/2006/relationships/footer" Target="/word/footer1.xml" Id="R68fae2af15724872" /></Relationships>
</file>