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7b28f5fd7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SUNDLI-HÄRDIG AS</w:t>
      </w:r>
    </w:p>
    <w:sectPr>
      <w:headerReference xmlns:r="http://schemas.openxmlformats.org/officeDocument/2006/relationships" w:type="default" r:id="Re831f4c86a6c4b3b"/>
      <w:footerReference xmlns:r="http://schemas.openxmlformats.org/officeDocument/2006/relationships" w:type="default" r:id="Rc96cc3475886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SUNDLI-HÄRDIG AS   ·   Org.nr 993 421 227   ·   Bønesberget 6   ·   5153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SUNDLI-HÄRDIG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31f4c86a6c4b3b" /><Relationship Type="http://schemas.openxmlformats.org/officeDocument/2006/relationships/footer" Target="/word/footer1.xml" Id="Rc96cc34758864b93" /></Relationships>
</file>