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69927f53f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ELBRUS AS</w:t>
      </w:r>
    </w:p>
    <w:sectPr>
      <w:headerReference xmlns:r="http://schemas.openxmlformats.org/officeDocument/2006/relationships" w:type="default" r:id="R53d8e8bdef5e4792"/>
      <w:footerReference xmlns:r="http://schemas.openxmlformats.org/officeDocument/2006/relationships" w:type="default" r:id="R3dfe1eebca0d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ELBRUS AS   ·   Org.nr 993 427 772   ·   Skjervstadvegen 13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8e8bdef5e4792" /><Relationship Type="http://schemas.openxmlformats.org/officeDocument/2006/relationships/footer" Target="/word/footer1.xml" Id="R3dfe1eebca0d4f66" /></Relationships>
</file>