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ae98e1ea3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BAKØY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BAKØY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53c7039db4fe0"/>
      <w:footerReference xmlns:r="http://schemas.openxmlformats.org/officeDocument/2006/relationships" w:type="default" r:id="Rc2ee5c6a73be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AS   ·   Org.nr 993 433 489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53c7039db4fe0" /><Relationship Type="http://schemas.openxmlformats.org/officeDocument/2006/relationships/footer" Target="/word/footer1.xml" Id="Rc2ee5c6a73be42e8" /></Relationships>
</file>