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64d4753ac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 BAKØY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Rissa,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BAKØY AS</w:t>
      </w:r>
    </w:p>
    <w:sectPr>
      <w:headerReference xmlns:r="http://schemas.openxmlformats.org/officeDocument/2006/relationships" w:type="default" r:id="R4eefe71a57b04c6c"/>
      <w:footerReference xmlns:r="http://schemas.openxmlformats.org/officeDocument/2006/relationships" w:type="default" r:id="Rdf9dd1a9443c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AS   ·   Org.nr 993 433 489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fe71a57b04c6c" /><Relationship Type="http://schemas.openxmlformats.org/officeDocument/2006/relationships/footer" Target="/word/footer1.xml" Id="Rdf9dd1a9443c466b" /></Relationships>
</file>