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86d8ecbd14d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SABELTASK AS</w:t>
      </w:r>
    </w:p>
    <w:sectPr>
      <w:headerReference xmlns:r="http://schemas.openxmlformats.org/officeDocument/2006/relationships" w:type="default" r:id="Rc1c702dde3c84474"/>
      <w:footerReference xmlns:r="http://schemas.openxmlformats.org/officeDocument/2006/relationships" w:type="default" r:id="Rb11811299778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SABELTASK AS   ·   Org.nr 993 437 964   ·   Frydenberggata 4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SABELTASK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702dde3c84474" /><Relationship Type="http://schemas.openxmlformats.org/officeDocument/2006/relationships/footer" Target="/word/footer1.xml" Id="Rb118112997784779" /></Relationships>
</file>