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fa9f32b99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HOTEL GROUP AS</w:t>
      </w:r>
    </w:p>
    <w:sectPr>
      <w:headerReference xmlns:r="http://schemas.openxmlformats.org/officeDocument/2006/relationships" w:type="default" r:id="Rc92ec727dc154306"/>
      <w:footerReference xmlns:r="http://schemas.openxmlformats.org/officeDocument/2006/relationships" w:type="default" r:id="R5443a2fbc95c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ec727dc154306" /><Relationship Type="http://schemas.openxmlformats.org/officeDocument/2006/relationships/footer" Target="/word/footer1.xml" Id="R5443a2fbc95c479b" /></Relationships>
</file>