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8befac9e1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IVEST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IVEST CONSULT AS</w:t>
      </w:r>
    </w:p>
    <w:sectPr>
      <w:headerReference xmlns:r="http://schemas.openxmlformats.org/officeDocument/2006/relationships" w:type="default" r:id="Rcd40cebb9d4346fd"/>
      <w:footerReference xmlns:r="http://schemas.openxmlformats.org/officeDocument/2006/relationships" w:type="default" r:id="Ra6493870cfe7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IVEST CONSULT AS   ·   Org.nr 993 456 721   ·   Strandgata 10   ·   6905 FLORØ   ·   post@ivestconsult.no   ·   ivestconsult.no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IVEST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0cebb9d4346fd" /><Relationship Type="http://schemas.openxmlformats.org/officeDocument/2006/relationships/footer" Target="/word/footer1.xml" Id="Ra6493870cfe744ca" /></Relationships>
</file>