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ab3c4ff5e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AKER RØR AS</w:t>
      </w:r>
    </w:p>
    <w:sectPr>
      <w:headerReference xmlns:r="http://schemas.openxmlformats.org/officeDocument/2006/relationships" w:type="default" r:id="R542c9583a344468a"/>
      <w:footerReference xmlns:r="http://schemas.openxmlformats.org/officeDocument/2006/relationships" w:type="default" r:id="R123dde25f0d2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AKER RØR AS   ·   Org.nr 993 535 192   ·   Kjelsåsveien 166   ·   0884 OSLO   ·   Tlf. 22 58 99 90   ·   anders@naras.no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AKER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c9583a344468a" /><Relationship Type="http://schemas.openxmlformats.org/officeDocument/2006/relationships/footer" Target="/word/footer1.xml" Id="R123dde25f0d24ef1" /></Relationships>
</file>