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bae1b0ba6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ANOVA BOLIGER AS</w:t>
      </w:r>
    </w:p>
    <w:sectPr>
      <w:headerReference xmlns:r="http://schemas.openxmlformats.org/officeDocument/2006/relationships" w:type="default" r:id="Re1b71935a86d477f"/>
      <w:footerReference xmlns:r="http://schemas.openxmlformats.org/officeDocument/2006/relationships" w:type="default" r:id="R4b61b6702256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ANOVA BOLIGER AS   ·   Org.nr 993 587 249   ·   Bekkefaret 6   ·   1518 MOSS   ·   post@anovaboliger.no   ·   www.anovaboliger.no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ANOVA BOLIGER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71935a86d477f" /><Relationship Type="http://schemas.openxmlformats.org/officeDocument/2006/relationships/footer" Target="/word/footer1.xml" Id="R4b61b670225649b6" /></Relationships>
</file>