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1ca0ba62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ANOVA BOLIGER AS</w:t>
      </w:r>
    </w:p>
    <w:sectPr>
      <w:headerReference xmlns:r="http://schemas.openxmlformats.org/officeDocument/2006/relationships" w:type="default" r:id="R1358daff9c3d48c6"/>
      <w:footerReference xmlns:r="http://schemas.openxmlformats.org/officeDocument/2006/relationships" w:type="default" r:id="R1217d259934b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ANOVA BOLIGER AS   ·   Org.nr 993 587 249   ·   Bekkefaret 6   ·   1518 MOSS   ·   post@anovaboliger.no   ·   www.anovaboliger.no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ANOVA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daff9c3d48c6" /><Relationship Type="http://schemas.openxmlformats.org/officeDocument/2006/relationships/footer" Target="/word/footer1.xml" Id="R1217d259934b4f06" /></Relationships>
</file>