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7f50f3513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Lindås,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LUND AS</w:t>
      </w:r>
    </w:p>
    <w:sectPr>
      <w:headerReference xmlns:r="http://schemas.openxmlformats.org/officeDocument/2006/relationships" w:type="default" r:id="R698ef4c36ae442c2"/>
      <w:footerReference xmlns:r="http://schemas.openxmlformats.org/officeDocument/2006/relationships" w:type="default" r:id="Ra4513ecf96ef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LUND AS   ·   Org.nr 993 590 932   ·   Fonnebostvegen 213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ef4c36ae442c2" /><Relationship Type="http://schemas.openxmlformats.org/officeDocument/2006/relationships/footer" Target="/word/footer1.xml" Id="Ra4513ecf96ef4195" /></Relationships>
</file>