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4bde6e0c7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9a11637b7454d"/>
      <w:footerReference xmlns:r="http://schemas.openxmlformats.org/officeDocument/2006/relationships" w:type="default" r:id="R2ab7bc504e8c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YK INVEST AS   ·   Org.nr 993 744 352   ·   Schleppegrells gate 14A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a11637b7454d" /><Relationship Type="http://schemas.openxmlformats.org/officeDocument/2006/relationships/footer" Target="/word/footer1.xml" Id="R2ab7bc504e8c46e1" /></Relationships>
</file>