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d6c5a8337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SØNMØR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SØNMØR AS</w:t>
      </w:r>
    </w:p>
    <w:sectPr>
      <w:headerReference xmlns:r="http://schemas.openxmlformats.org/officeDocument/2006/relationships" w:type="default" r:id="Rdacda0f777fe46e8"/>
      <w:footerReference xmlns:r="http://schemas.openxmlformats.org/officeDocument/2006/relationships" w:type="default" r:id="Rf4351fa0ce00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SØNMØR AS   ·   Org.nr 993 899 267   ·   Garmakerveien 34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SØNMØR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da0f777fe46e8" /><Relationship Type="http://schemas.openxmlformats.org/officeDocument/2006/relationships/footer" Target="/word/footer1.xml" Id="Rf4351fa0ce004d66" /></Relationships>
</file>