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32c4bf498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ASAH AS</w:t>
      </w:r>
    </w:p>
    <w:sectPr>
      <w:headerReference xmlns:r="http://schemas.openxmlformats.org/officeDocument/2006/relationships" w:type="default" r:id="R9ae8b9f582054f85"/>
      <w:footerReference xmlns:r="http://schemas.openxmlformats.org/officeDocument/2006/relationships" w:type="default" r:id="Rf6d322dc5859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ASAH AS   ·   Org.nr 993 918 539   ·   Kjøiaveien 30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8b9f582054f85" /><Relationship Type="http://schemas.openxmlformats.org/officeDocument/2006/relationships/footer" Target="/word/footer1.xml" Id="Rf6d322dc58594622" /></Relationships>
</file>