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50c9faea44f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TIND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 CAPITAL AS</w:t>
      </w:r>
    </w:p>
    <w:sectPr>
      <w:headerReference xmlns:r="http://schemas.openxmlformats.org/officeDocument/2006/relationships" w:type="default" r:id="Rd3629442cab14110"/>
      <w:footerReference xmlns:r="http://schemas.openxmlformats.org/officeDocument/2006/relationships" w:type="default" r:id="Rfe3cdf92090c46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CAPITAL AS   ·   Org.nr 994 000 233   ·   c/o Henrik Knudtzon, Holmenkollveien 95H   ·   0784 OSLO   ·   hknu@hotmail.com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629442cab14110" /><Relationship Type="http://schemas.openxmlformats.org/officeDocument/2006/relationships/footer" Target="/word/footer1.xml" Id="Rfe3cdf92090c46b7" /></Relationships>
</file>