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cf42ccf3c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GÅRDSMILJØ AS</w:t>
      </w:r>
    </w:p>
    <w:sectPr>
      <w:headerReference xmlns:r="http://schemas.openxmlformats.org/officeDocument/2006/relationships" w:type="default" r:id="R190e0f7756344f66"/>
      <w:footerReference xmlns:r="http://schemas.openxmlformats.org/officeDocument/2006/relationships" w:type="default" r:id="R788c27bf6b83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GÅRDSMILJØ AS   ·   Org.nr 994 016 776   ·   Morkveien 63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GÅRDSMILJØ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e0f7756344f66" /><Relationship Type="http://schemas.openxmlformats.org/officeDocument/2006/relationships/footer" Target="/word/footer1.xml" Id="R788c27bf6b834b67" /></Relationships>
</file>