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787e8b3a6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IMAGINE CAPITAL AS</w:t>
      </w:r>
    </w:p>
    <w:sectPr>
      <w:headerReference xmlns:r="http://schemas.openxmlformats.org/officeDocument/2006/relationships" w:type="default" r:id="Re32e1c4313584e31"/>
      <w:footerReference xmlns:r="http://schemas.openxmlformats.org/officeDocument/2006/relationships" w:type="default" r:id="R73c8c28e04e3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e1c4313584e31" /><Relationship Type="http://schemas.openxmlformats.org/officeDocument/2006/relationships/footer" Target="/word/footer1.xml" Id="R73c8c28e04e3487d" /></Relationships>
</file>