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ea7792afbf42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MUR OG BAD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 OG BAD AS</w:t>
      </w:r>
    </w:p>
    <w:sectPr>
      <w:headerReference xmlns:r="http://schemas.openxmlformats.org/officeDocument/2006/relationships" w:type="default" r:id="R273f5a7c4ebe4f31"/>
      <w:footerReference xmlns:r="http://schemas.openxmlformats.org/officeDocument/2006/relationships" w:type="default" r:id="Rb36b15e85e234f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 OG BAD AS   ·   Org.nr 994 064 940   ·   Bygg C, port 13, Trykkeriveien 6   ·   1900 FETSUND   ·   Tlf. 93 42 26 31   ·   tom@murogbad.no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 OG 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3f5a7c4ebe4f31" /><Relationship Type="http://schemas.openxmlformats.org/officeDocument/2006/relationships/footer" Target="/word/footer1.xml" Id="Rb36b15e85e234f28" /></Relationships>
</file>