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607c5071245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ALLRIGHT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ALLRIGHT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20b3eca6c047ad"/>
      <w:footerReference xmlns:r="http://schemas.openxmlformats.org/officeDocument/2006/relationships" w:type="default" r:id="R78823e0ea6e949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20b3eca6c047ad" /><Relationship Type="http://schemas.openxmlformats.org/officeDocument/2006/relationships/footer" Target="/word/footer1.xml" Id="R78823e0ea6e949cf" /></Relationships>
</file>