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7de28bb3e947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ALLRIGHT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Bodø,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ALLRIGHT AS</w:t>
      </w:r>
    </w:p>
    <w:sectPr>
      <w:headerReference xmlns:r="http://schemas.openxmlformats.org/officeDocument/2006/relationships" w:type="default" r:id="R00436dfe853445ce"/>
      <w:footerReference xmlns:r="http://schemas.openxmlformats.org/officeDocument/2006/relationships" w:type="default" r:id="Rd4b77c8fd0624e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ALLRIGHT AS   ·   Org.nr 994 153 579   ·   Dreyfushammarn 11   ·   8012 BODØ   ·   Tlf. 75 51 55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ALLRIGHT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436dfe853445ce" /><Relationship Type="http://schemas.openxmlformats.org/officeDocument/2006/relationships/footer" Target="/word/footer1.xml" Id="Rd4b77c8fd0624e38" /></Relationships>
</file>