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2caeca43a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KUBACHEN AS</w:t>
      </w:r>
    </w:p>
    <w:sectPr>
      <w:headerReference xmlns:r="http://schemas.openxmlformats.org/officeDocument/2006/relationships" w:type="default" r:id="Ra3de3101ff504f2b"/>
      <w:footerReference xmlns:r="http://schemas.openxmlformats.org/officeDocument/2006/relationships" w:type="default" r:id="R4a1a4096c030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KUBACHEN AS   ·   Org.nr 994 239 988   ·   Vikjavegen 654   ·   5708 VOSS   ·   Tlf. 47 44 25 14   ·   knut.dagestad@live.no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KUBACHEN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e3101ff504f2b" /><Relationship Type="http://schemas.openxmlformats.org/officeDocument/2006/relationships/footer" Target="/word/footer1.xml" Id="R4a1a4096c0304489" /></Relationships>
</file>