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36c96e5a5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KUBACHEN AS</w:t>
      </w:r>
    </w:p>
    <w:sectPr>
      <w:headerReference xmlns:r="http://schemas.openxmlformats.org/officeDocument/2006/relationships" w:type="default" r:id="Rece015e74deb45d2"/>
      <w:footerReference xmlns:r="http://schemas.openxmlformats.org/officeDocument/2006/relationships" w:type="default" r:id="R8ce43bcc42b2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KUBACHEN AS   ·   Org.nr 994 239 988   ·   Vikjavegen 654   ·   5708 VOSS   ·   Tlf. 47 44 25 14   ·   knut.dagestad@live.no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KUBACHEN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015e74deb45d2" /><Relationship Type="http://schemas.openxmlformats.org/officeDocument/2006/relationships/footer" Target="/word/footer1.xml" Id="R8ce43bcc42b24e05" /></Relationships>
</file>