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593914743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KVINNESLAND INVEST AS</w:t>
      </w:r>
    </w:p>
    <w:sectPr>
      <w:headerReference xmlns:r="http://schemas.openxmlformats.org/officeDocument/2006/relationships" w:type="default" r:id="R11b0f3e3965c4e49"/>
      <w:footerReference xmlns:r="http://schemas.openxmlformats.org/officeDocument/2006/relationships" w:type="default" r:id="Rcd74423be99e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0f3e3965c4e49" /><Relationship Type="http://schemas.openxmlformats.org/officeDocument/2006/relationships/footer" Target="/word/footer1.xml" Id="Rcd74423be99e474e" /></Relationships>
</file>