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3f9d20c95243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Tjørvåg,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METIZ CATCHLOG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METIZ CATCHLOG AS</w:t>
      </w:r>
    </w:p>
    <w:sectPr>
      <w:headerReference xmlns:r="http://schemas.openxmlformats.org/officeDocument/2006/relationships" w:type="default" r:id="Rca1c89b231fb42ee"/>
      <w:footerReference xmlns:r="http://schemas.openxmlformats.org/officeDocument/2006/relationships" w:type="default" r:id="R2d23acfbee874a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METIZ CATCHLOG AS   ·   Org.nr 994 350 498   ·   Øyrahaugen   ·   6070 TJØRVÅG   ·   janrune@metizoft.com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METIZ CATCHLOG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1c89b231fb42ee" /><Relationship Type="http://schemas.openxmlformats.org/officeDocument/2006/relationships/footer" Target="/word/footer1.xml" Id="R2d23acfbee874a5a" /></Relationships>
</file>