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f01504e30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bd13cf10e45a3"/>
      <w:footerReference xmlns:r="http://schemas.openxmlformats.org/officeDocument/2006/relationships" w:type="default" r:id="R7c56736da26b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 HOLDING AS   ·   Org.nr 994 416 537   ·   Gaupne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bd13cf10e45a3" /><Relationship Type="http://schemas.openxmlformats.org/officeDocument/2006/relationships/footer" Target="/word/footer1.xml" Id="R7c56736da26b4741" /></Relationships>
</file>