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e048a1ab3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HOFSTAD BYGGUTVIKLING AS</w:t>
      </w:r>
    </w:p>
    <w:sectPr>
      <w:headerReference xmlns:r="http://schemas.openxmlformats.org/officeDocument/2006/relationships" w:type="default" r:id="Rafa0876fb69a4fa1"/>
      <w:footerReference xmlns:r="http://schemas.openxmlformats.org/officeDocument/2006/relationships" w:type="default" r:id="R2ed0bfb3cc35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HOFSTAD BYGGUTVIKLING AS   ·   Org.nr 994 422 936   ·   Djupmyra 17A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HOFSTAD 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0876fb69a4fa1" /><Relationship Type="http://schemas.openxmlformats.org/officeDocument/2006/relationships/footer" Target="/word/footer1.xml" Id="R2ed0bfb3cc354a83" /></Relationships>
</file>