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d6176d1eb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ENTREPRENØR AS</w:t>
      </w:r>
    </w:p>
    <w:sectPr>
      <w:headerReference xmlns:r="http://schemas.openxmlformats.org/officeDocument/2006/relationships" w:type="default" r:id="R12bfa035a8764bc3"/>
      <w:footerReference xmlns:r="http://schemas.openxmlformats.org/officeDocument/2006/relationships" w:type="default" r:id="R999242b99516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ENTREPRENØR AS   ·   Org.nr 994 449 826   ·   Silovegen 20   ·   2100 SKARNES   ·   Tlf. 91 74 22 41   ·   www.odalent.no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fa035a8764bc3" /><Relationship Type="http://schemas.openxmlformats.org/officeDocument/2006/relationships/footer" Target="/word/footer1.xml" Id="R999242b995164cf5" /></Relationships>
</file>