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dab63257d40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SEA-AGE INVEST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Sk7 2dh Cheshire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Sk7 2dh Cheshire,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SEA-AGE INVEST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ca8b9ca8d4820"/>
      <w:footerReference xmlns:r="http://schemas.openxmlformats.org/officeDocument/2006/relationships" w:type="default" r:id="Rfa6506346329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SEA-AGE INVEST LTD   ·   Org.nr 994 455 494   ·   Carpenter Court, 1 Maple Road, Bramhall, Stockport   ·   SK7 2DH CHESHIRE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SEA-AGE INVEST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ca8b9ca8d4820" /><Relationship Type="http://schemas.openxmlformats.org/officeDocument/2006/relationships/footer" Target="/word/footer1.xml" Id="Rfa65063463294555" /></Relationships>
</file>